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F8C" w:rsidRDefault="00230F8C" w:rsidP="008A21AC">
      <w:pPr>
        <w:shd w:val="clear" w:color="auto" w:fill="FFFFFF"/>
        <w:spacing w:after="300" w:line="375" w:lineRule="atLeast"/>
        <w:rPr>
          <w:rFonts w:ascii="Arial" w:eastAsia="Times New Roman" w:hAnsi="Arial" w:cs="Arial"/>
          <w:color w:val="333333"/>
          <w:sz w:val="23"/>
          <w:szCs w:val="23"/>
        </w:rPr>
      </w:pPr>
      <w:r>
        <w:rPr>
          <w:rFonts w:ascii="Arial" w:eastAsia="Times New Roman" w:hAnsi="Arial" w:cs="Arial"/>
          <w:noProof/>
          <w:color w:val="333333"/>
          <w:sz w:val="23"/>
          <w:szCs w:val="23"/>
        </w:rPr>
        <w:drawing>
          <wp:inline distT="0" distB="0" distL="0" distR="0">
            <wp:extent cx="6570345" cy="9018121"/>
            <wp:effectExtent l="19050" t="0" r="1905" b="0"/>
            <wp:docPr id="1" name="Рисунок 1" descr="C:\Users\Sader\Desktop\ТРУД\2020\ЦБ\год\Ауди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er\Desktop\ТРУД\2020\ЦБ\год\Аудит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1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F8C" w:rsidRDefault="00230F8C" w:rsidP="008A21AC">
      <w:pPr>
        <w:shd w:val="clear" w:color="auto" w:fill="FFFFFF"/>
        <w:spacing w:after="300" w:line="375" w:lineRule="atLeast"/>
        <w:rPr>
          <w:rFonts w:ascii="Arial" w:eastAsia="Times New Roman" w:hAnsi="Arial" w:cs="Arial"/>
          <w:color w:val="333333"/>
          <w:sz w:val="23"/>
          <w:szCs w:val="23"/>
        </w:rPr>
      </w:pPr>
      <w:r>
        <w:rPr>
          <w:rFonts w:ascii="Arial" w:eastAsia="Times New Roman" w:hAnsi="Arial" w:cs="Arial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6570345" cy="9018121"/>
            <wp:effectExtent l="19050" t="0" r="1905" b="0"/>
            <wp:docPr id="2" name="Рисунок 2" descr="C:\Users\Sader\Desktop\ТРУД\2020\ЦБ\год\ауди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er\Desktop\ТРУД\2020\ЦБ\год\аудит 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1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F8C" w:rsidRDefault="00230F8C" w:rsidP="008A21AC">
      <w:pPr>
        <w:shd w:val="clear" w:color="auto" w:fill="FFFFFF"/>
        <w:spacing w:after="300" w:line="375" w:lineRule="atLeast"/>
        <w:rPr>
          <w:rFonts w:ascii="Arial" w:eastAsia="Times New Roman" w:hAnsi="Arial" w:cs="Arial"/>
          <w:color w:val="333333"/>
          <w:sz w:val="23"/>
          <w:szCs w:val="23"/>
        </w:rPr>
      </w:pPr>
      <w:r>
        <w:rPr>
          <w:rFonts w:ascii="Arial" w:eastAsia="Times New Roman" w:hAnsi="Arial" w:cs="Arial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6570345" cy="9018121"/>
            <wp:effectExtent l="19050" t="0" r="1905" b="0"/>
            <wp:docPr id="3" name="Рисунок 3" descr="C:\Users\Sader\Desktop\ТРУД\2020\ЦБ\год\балан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er\Desktop\ТРУД\2020\ЦБ\год\баланс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1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F8C" w:rsidRDefault="00230F8C" w:rsidP="008A21AC">
      <w:pPr>
        <w:shd w:val="clear" w:color="auto" w:fill="FFFFFF"/>
        <w:spacing w:after="300" w:line="375" w:lineRule="atLeast"/>
        <w:rPr>
          <w:rFonts w:ascii="Arial" w:eastAsia="Times New Roman" w:hAnsi="Arial" w:cs="Arial"/>
          <w:color w:val="333333"/>
          <w:sz w:val="23"/>
          <w:szCs w:val="23"/>
        </w:rPr>
      </w:pPr>
      <w:r>
        <w:rPr>
          <w:rFonts w:ascii="Arial" w:eastAsia="Times New Roman" w:hAnsi="Arial" w:cs="Arial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6570345" cy="9018121"/>
            <wp:effectExtent l="19050" t="0" r="1905" b="0"/>
            <wp:docPr id="4" name="Рисунок 4" descr="C:\Users\Sader\Desktop\ТРУД\2020\ЦБ\год\балн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er\Desktop\ТРУД\2020\ЦБ\год\балнс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1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F8C" w:rsidRDefault="00230F8C" w:rsidP="008A21AC">
      <w:pPr>
        <w:shd w:val="clear" w:color="auto" w:fill="FFFFFF"/>
        <w:spacing w:after="300" w:line="375" w:lineRule="atLeast"/>
        <w:rPr>
          <w:rFonts w:ascii="Arial" w:eastAsia="Times New Roman" w:hAnsi="Arial" w:cs="Arial"/>
          <w:color w:val="333333"/>
          <w:sz w:val="23"/>
          <w:szCs w:val="23"/>
        </w:rPr>
      </w:pPr>
      <w:r>
        <w:rPr>
          <w:rFonts w:ascii="Arial" w:eastAsia="Times New Roman" w:hAnsi="Arial" w:cs="Arial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6570345" cy="9018121"/>
            <wp:effectExtent l="19050" t="0" r="1905" b="0"/>
            <wp:docPr id="5" name="Рисунок 5" descr="C:\Users\Sader\Desktop\ТРУД\2020\ЦБ\год\баланс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er\Desktop\ТРУД\2020\ЦБ\год\баланс3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1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F8C" w:rsidRDefault="00230F8C" w:rsidP="008A21AC">
      <w:pPr>
        <w:shd w:val="clear" w:color="auto" w:fill="FFFFFF"/>
        <w:spacing w:after="300" w:line="375" w:lineRule="atLeast"/>
        <w:rPr>
          <w:rFonts w:ascii="Arial" w:eastAsia="Times New Roman" w:hAnsi="Arial" w:cs="Arial"/>
          <w:color w:val="333333"/>
          <w:sz w:val="23"/>
          <w:szCs w:val="23"/>
        </w:rPr>
      </w:pPr>
      <w:r>
        <w:rPr>
          <w:rFonts w:ascii="Arial" w:eastAsia="Times New Roman" w:hAnsi="Arial" w:cs="Arial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6570345" cy="9018121"/>
            <wp:effectExtent l="19050" t="0" r="1905" b="0"/>
            <wp:docPr id="6" name="Рисунок 6" descr="C:\Users\Sader\Desktop\ТРУД\2020\ЦБ\год\отчет о п и 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er\Desktop\ТРУД\2020\ЦБ\год\отчет о п и у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1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F8C" w:rsidRDefault="00230F8C" w:rsidP="008A21AC">
      <w:pPr>
        <w:shd w:val="clear" w:color="auto" w:fill="FFFFFF"/>
        <w:spacing w:after="300" w:line="375" w:lineRule="atLeast"/>
        <w:rPr>
          <w:rFonts w:ascii="Arial" w:eastAsia="Times New Roman" w:hAnsi="Arial" w:cs="Arial"/>
          <w:color w:val="333333"/>
          <w:sz w:val="23"/>
          <w:szCs w:val="23"/>
        </w:rPr>
      </w:pPr>
      <w:r>
        <w:rPr>
          <w:rFonts w:ascii="Arial" w:eastAsia="Times New Roman" w:hAnsi="Arial" w:cs="Arial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6570345" cy="9018121"/>
            <wp:effectExtent l="19050" t="0" r="1905" b="0"/>
            <wp:docPr id="7" name="Рисунок 7" descr="C:\Users\Sader\Desktop\ТРУД\2020\ЦБ\год\отчет о п и у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er\Desktop\ТРУД\2020\ЦБ\год\отчет о п и у.jpeg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1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F8C" w:rsidRDefault="00230F8C" w:rsidP="008A21AC">
      <w:pPr>
        <w:shd w:val="clear" w:color="auto" w:fill="FFFFFF"/>
        <w:spacing w:after="300" w:line="375" w:lineRule="atLeast"/>
        <w:rPr>
          <w:rFonts w:ascii="Arial" w:eastAsia="Times New Roman" w:hAnsi="Arial" w:cs="Arial"/>
          <w:color w:val="333333"/>
          <w:sz w:val="23"/>
          <w:szCs w:val="23"/>
        </w:rPr>
      </w:pPr>
      <w:r>
        <w:rPr>
          <w:rFonts w:ascii="Arial" w:eastAsia="Times New Roman" w:hAnsi="Arial" w:cs="Arial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6570345" cy="9018121"/>
            <wp:effectExtent l="19050" t="0" r="1905" b="0"/>
            <wp:docPr id="8" name="Рисунок 8" descr="C:\Users\Sader\Desktop\ТРУД\2020\ЦБ\год\отчет об изменении соб ка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er\Desktop\ТРУД\2020\ЦБ\год\отчет об изменении соб кап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1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F8C" w:rsidRDefault="00230F8C" w:rsidP="008A21AC">
      <w:pPr>
        <w:shd w:val="clear" w:color="auto" w:fill="FFFFFF"/>
        <w:spacing w:after="300" w:line="375" w:lineRule="atLeast"/>
        <w:rPr>
          <w:rFonts w:ascii="Arial" w:eastAsia="Times New Roman" w:hAnsi="Arial" w:cs="Arial"/>
          <w:color w:val="333333"/>
          <w:sz w:val="23"/>
          <w:szCs w:val="23"/>
        </w:rPr>
      </w:pPr>
      <w:r>
        <w:rPr>
          <w:rFonts w:ascii="Arial" w:eastAsia="Times New Roman" w:hAnsi="Arial" w:cs="Arial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6570345" cy="9018121"/>
            <wp:effectExtent l="19050" t="0" r="1905" b="0"/>
            <wp:docPr id="9" name="Рисунок 9" descr="C:\Users\Sader\Desktop\ТРУД\2020\ЦБ\год\отчет об изменении соб кап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er\Desktop\ТРУД\2020\ЦБ\год\отчет об изменении соб кап.jpeg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1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F8C" w:rsidRDefault="00230F8C" w:rsidP="008A21AC">
      <w:pPr>
        <w:shd w:val="clear" w:color="auto" w:fill="FFFFFF"/>
        <w:spacing w:after="300" w:line="375" w:lineRule="atLeast"/>
        <w:rPr>
          <w:rFonts w:ascii="Arial" w:eastAsia="Times New Roman" w:hAnsi="Arial" w:cs="Arial"/>
          <w:color w:val="333333"/>
          <w:sz w:val="23"/>
          <w:szCs w:val="23"/>
        </w:rPr>
      </w:pPr>
      <w:r>
        <w:rPr>
          <w:rFonts w:ascii="Arial" w:eastAsia="Times New Roman" w:hAnsi="Arial" w:cs="Arial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6570345" cy="9018121"/>
            <wp:effectExtent l="19050" t="0" r="1905" b="0"/>
            <wp:docPr id="10" name="Рисунок 10" descr="C:\Users\Sader\Desktop\ТРУД\2020\ЦБ\год\отчет об изменении соб кап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der\Desktop\ТРУД\2020\ЦБ\год\отчет об изменении соб кап.jpeg.jpeg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1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F8C" w:rsidRDefault="00230F8C" w:rsidP="008A21AC">
      <w:pPr>
        <w:shd w:val="clear" w:color="auto" w:fill="FFFFFF"/>
        <w:spacing w:after="300" w:line="375" w:lineRule="atLeast"/>
        <w:rPr>
          <w:rFonts w:ascii="Arial" w:eastAsia="Times New Roman" w:hAnsi="Arial" w:cs="Arial"/>
          <w:color w:val="333333"/>
          <w:sz w:val="23"/>
          <w:szCs w:val="23"/>
        </w:rPr>
      </w:pPr>
      <w:r>
        <w:rPr>
          <w:rFonts w:ascii="Arial" w:eastAsia="Times New Roman" w:hAnsi="Arial" w:cs="Arial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6570345" cy="9018121"/>
            <wp:effectExtent l="19050" t="0" r="1905" b="0"/>
            <wp:docPr id="11" name="Рисунок 11" descr="C:\Users\Sader\Desktop\ТРУД\2020\ЦБ\год\отчеь о движени Д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der\Desktop\ТРУД\2020\ЦБ\год\отчеь о движени ДС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1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F8C" w:rsidRDefault="00230F8C" w:rsidP="008A21AC">
      <w:pPr>
        <w:shd w:val="clear" w:color="auto" w:fill="FFFFFF"/>
        <w:spacing w:after="300" w:line="375" w:lineRule="atLeast"/>
        <w:rPr>
          <w:rFonts w:ascii="Arial" w:eastAsia="Times New Roman" w:hAnsi="Arial" w:cs="Arial"/>
          <w:color w:val="333333"/>
          <w:sz w:val="23"/>
          <w:szCs w:val="23"/>
        </w:rPr>
      </w:pPr>
      <w:r>
        <w:rPr>
          <w:rFonts w:ascii="Arial" w:eastAsia="Times New Roman" w:hAnsi="Arial" w:cs="Arial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6570345" cy="9018121"/>
            <wp:effectExtent l="19050" t="0" r="1905" b="0"/>
            <wp:docPr id="12" name="Рисунок 12" descr="C:\Users\Sader\Desktop\ТРУД\2020\ЦБ\год\отчеь о движени ДС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der\Desktop\ТРУД\2020\ЦБ\год\отчеь о движени ДС.jpeg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1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F8C" w:rsidRDefault="00230F8C" w:rsidP="008A21AC">
      <w:pPr>
        <w:shd w:val="clear" w:color="auto" w:fill="FFFFFF"/>
        <w:spacing w:after="300" w:line="375" w:lineRule="atLeast"/>
        <w:rPr>
          <w:rFonts w:ascii="Arial" w:eastAsia="Times New Roman" w:hAnsi="Arial" w:cs="Arial"/>
          <w:color w:val="333333"/>
          <w:sz w:val="23"/>
          <w:szCs w:val="23"/>
        </w:rPr>
      </w:pPr>
      <w:r>
        <w:rPr>
          <w:rFonts w:ascii="Arial" w:eastAsia="Times New Roman" w:hAnsi="Arial" w:cs="Arial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6570345" cy="9018121"/>
            <wp:effectExtent l="19050" t="0" r="1905" b="0"/>
            <wp:docPr id="13" name="Рисунок 13" descr="C:\Users\Sader\Desktop\ТРУД\2020\ЦБ\год\примеч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der\Desktop\ТРУД\2020\ЦБ\год\примечание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1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F8C" w:rsidRDefault="00230F8C" w:rsidP="008A21AC">
      <w:pPr>
        <w:shd w:val="clear" w:color="auto" w:fill="FFFFFF"/>
        <w:spacing w:after="300" w:line="375" w:lineRule="atLeast"/>
        <w:rPr>
          <w:rFonts w:ascii="Arial" w:eastAsia="Times New Roman" w:hAnsi="Arial" w:cs="Arial"/>
          <w:color w:val="333333"/>
          <w:sz w:val="23"/>
          <w:szCs w:val="23"/>
        </w:rPr>
      </w:pPr>
      <w:r>
        <w:rPr>
          <w:rFonts w:ascii="Arial" w:eastAsia="Times New Roman" w:hAnsi="Arial" w:cs="Arial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6570345" cy="9018121"/>
            <wp:effectExtent l="19050" t="0" r="1905" b="0"/>
            <wp:docPr id="14" name="Рисунок 14" descr="C:\Users\Sader\Desktop\ТРУД\2020\ЦБ\год\примечани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er\Desktop\ТРУД\2020\ЦБ\год\примечание1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1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F8C" w:rsidRDefault="00230F8C" w:rsidP="008A21AC">
      <w:pPr>
        <w:shd w:val="clear" w:color="auto" w:fill="FFFFFF"/>
        <w:spacing w:after="300" w:line="375" w:lineRule="atLeast"/>
        <w:rPr>
          <w:rFonts w:ascii="Arial" w:eastAsia="Times New Roman" w:hAnsi="Arial" w:cs="Arial"/>
          <w:color w:val="333333"/>
          <w:sz w:val="23"/>
          <w:szCs w:val="23"/>
        </w:rPr>
      </w:pPr>
      <w:r>
        <w:rPr>
          <w:rFonts w:ascii="Arial" w:eastAsia="Times New Roman" w:hAnsi="Arial" w:cs="Arial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6570345" cy="9018121"/>
            <wp:effectExtent l="19050" t="0" r="1905" b="0"/>
            <wp:docPr id="15" name="Рисунок 15" descr="C:\Users\Sader\Desktop\ТРУД\2020\ЦБ\год\примечаи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der\Desktop\ТРУД\2020\ЦБ\год\примечаие2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1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1AC" w:rsidRPr="008A21AC" w:rsidRDefault="008A21AC" w:rsidP="008A21AC">
      <w:pPr>
        <w:shd w:val="clear" w:color="auto" w:fill="FFFFFF"/>
        <w:spacing w:after="300" w:line="375" w:lineRule="atLeast"/>
        <w:rPr>
          <w:rFonts w:ascii="Arial" w:eastAsia="Times New Roman" w:hAnsi="Arial" w:cs="Arial"/>
          <w:color w:val="333333"/>
          <w:sz w:val="23"/>
          <w:szCs w:val="23"/>
        </w:rPr>
      </w:pPr>
      <w:proofErr w:type="gramStart"/>
      <w:r w:rsidRPr="008A21AC">
        <w:rPr>
          <w:rFonts w:ascii="Arial" w:eastAsia="Times New Roman" w:hAnsi="Arial" w:cs="Arial"/>
          <w:color w:val="333333"/>
          <w:sz w:val="23"/>
          <w:szCs w:val="23"/>
        </w:rPr>
        <w:lastRenderedPageBreak/>
        <w:t>Согласно протокола</w:t>
      </w:r>
      <w:proofErr w:type="gramEnd"/>
      <w:r w:rsidRPr="008A21AC">
        <w:rPr>
          <w:rFonts w:ascii="Arial" w:eastAsia="Times New Roman" w:hAnsi="Arial" w:cs="Arial"/>
          <w:color w:val="333333"/>
          <w:sz w:val="23"/>
          <w:szCs w:val="23"/>
        </w:rPr>
        <w:t xml:space="preserve"> № 1 Очередного собрания акционеров ОАО «Труд» от 27.03.2020 г. ПОСТАНОВИЛИ:</w:t>
      </w:r>
    </w:p>
    <w:p w:rsidR="008A21AC" w:rsidRPr="008A21AC" w:rsidRDefault="008A21AC" w:rsidP="008A21A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 w:rsidRPr="008A21AC">
        <w:rPr>
          <w:rFonts w:ascii="Arial" w:eastAsia="Times New Roman" w:hAnsi="Arial" w:cs="Arial"/>
          <w:color w:val="333333"/>
          <w:sz w:val="23"/>
          <w:szCs w:val="23"/>
        </w:rPr>
        <w:t xml:space="preserve">Сумму в 6 тыс. руб. чистой прибыли отправить на дивиденды с </w:t>
      </w:r>
      <w:proofErr w:type="gramStart"/>
      <w:r w:rsidRPr="008A21AC">
        <w:rPr>
          <w:rFonts w:ascii="Arial" w:eastAsia="Times New Roman" w:hAnsi="Arial" w:cs="Arial"/>
          <w:color w:val="333333"/>
          <w:sz w:val="23"/>
          <w:szCs w:val="23"/>
        </w:rPr>
        <w:t>выплатой их</w:t>
      </w:r>
      <w:proofErr w:type="gramEnd"/>
      <w:r w:rsidRPr="008A21AC">
        <w:rPr>
          <w:rFonts w:ascii="Arial" w:eastAsia="Times New Roman" w:hAnsi="Arial" w:cs="Arial"/>
          <w:color w:val="333333"/>
          <w:sz w:val="23"/>
          <w:szCs w:val="23"/>
        </w:rPr>
        <w:t xml:space="preserve"> до 25.12 2020 года.</w:t>
      </w:r>
    </w:p>
    <w:p w:rsidR="008A21AC" w:rsidRPr="008A21AC" w:rsidRDefault="008A21AC" w:rsidP="008A21AC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 w:rsidRPr="008A21AC">
        <w:rPr>
          <w:rFonts w:ascii="Arial" w:eastAsia="Times New Roman" w:hAnsi="Arial" w:cs="Arial"/>
          <w:color w:val="333333"/>
          <w:sz w:val="23"/>
          <w:szCs w:val="23"/>
        </w:rPr>
        <w:t xml:space="preserve">Предоставить информацию акционерам о выплате дивидендов, выложив её на официальном сайте ОАО «Труд» — </w:t>
      </w:r>
      <w:proofErr w:type="spellStart"/>
      <w:r w:rsidRPr="008A21AC">
        <w:rPr>
          <w:rFonts w:ascii="Arial" w:eastAsia="Times New Roman" w:hAnsi="Arial" w:cs="Arial"/>
          <w:color w:val="333333"/>
          <w:sz w:val="23"/>
          <w:szCs w:val="23"/>
        </w:rPr>
        <w:t>trud.of.by</w:t>
      </w:r>
      <w:proofErr w:type="spellEnd"/>
    </w:p>
    <w:p w:rsidR="008A21AC" w:rsidRDefault="008A21AC"/>
    <w:tbl>
      <w:tblPr>
        <w:tblW w:w="7080" w:type="dxa"/>
        <w:tblInd w:w="108" w:type="dxa"/>
        <w:tblLook w:val="04A0"/>
      </w:tblPr>
      <w:tblGrid>
        <w:gridCol w:w="1524"/>
        <w:gridCol w:w="4740"/>
        <w:gridCol w:w="1009"/>
      </w:tblGrid>
      <w:tr w:rsidR="008A21AC" w:rsidRPr="008A21AC" w:rsidTr="008A21AC">
        <w:trPr>
          <w:trHeight w:val="255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1AC" w:rsidRPr="008A21AC" w:rsidRDefault="008A21AC" w:rsidP="008A2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1AC" w:rsidRPr="008A21AC" w:rsidRDefault="008A21AC" w:rsidP="008A2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1AC" w:rsidRPr="008A21AC" w:rsidRDefault="008A21AC" w:rsidP="008A2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A21AC" w:rsidRPr="008A21AC" w:rsidTr="008A21AC">
        <w:trPr>
          <w:trHeight w:val="750"/>
        </w:trPr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A21AC" w:rsidRPr="008A21AC" w:rsidRDefault="008A21AC" w:rsidP="008A21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21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4.Доля государства в уставном фонде эмитента (всего </w:t>
            </w:r>
            <w:proofErr w:type="gramStart"/>
            <w:r w:rsidRPr="008A21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</w:t>
            </w:r>
            <w:proofErr w:type="gramEnd"/>
            <w:r w:rsidRPr="008A21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%):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1AC" w:rsidRPr="008A21AC" w:rsidRDefault="008A21AC" w:rsidP="008A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21A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8A21AC" w:rsidRPr="008A21AC" w:rsidTr="008A21AC">
        <w:trPr>
          <w:trHeight w:val="255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1AC" w:rsidRPr="008A21AC" w:rsidRDefault="008A21AC" w:rsidP="008A2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1AC" w:rsidRPr="008A21AC" w:rsidRDefault="008A21AC" w:rsidP="008A2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1AC" w:rsidRPr="008A21AC" w:rsidRDefault="008A21AC" w:rsidP="008A2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A21AC" w:rsidRPr="008A21AC" w:rsidTr="008A21AC">
        <w:trPr>
          <w:trHeight w:val="102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1AC" w:rsidRPr="008A21AC" w:rsidRDefault="008A21AC" w:rsidP="008A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21AC">
              <w:rPr>
                <w:rFonts w:ascii="Times New Roman" w:eastAsia="Times New Roman" w:hAnsi="Times New Roman" w:cs="Times New Roman"/>
                <w:sz w:val="20"/>
                <w:szCs w:val="20"/>
              </w:rPr>
              <w:t>Вид собственности</w:t>
            </w:r>
          </w:p>
        </w:tc>
        <w:tc>
          <w:tcPr>
            <w:tcW w:w="4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1AC" w:rsidRPr="008A21AC" w:rsidRDefault="008A21AC" w:rsidP="008A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21AC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акций, шт.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1AC" w:rsidRPr="008A21AC" w:rsidRDefault="008A21AC" w:rsidP="008A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21AC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в уставном фонде, %</w:t>
            </w:r>
          </w:p>
        </w:tc>
      </w:tr>
      <w:tr w:rsidR="008A21AC" w:rsidRPr="008A21AC" w:rsidTr="008A21AC">
        <w:trPr>
          <w:trHeight w:val="48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1AC" w:rsidRPr="008A21AC" w:rsidRDefault="008A21AC" w:rsidP="008A21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21AC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республиканская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A21AC" w:rsidRPr="008A21AC" w:rsidRDefault="008A21AC" w:rsidP="008A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21AC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A21AC" w:rsidRPr="008A21AC" w:rsidRDefault="008A21AC" w:rsidP="008A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21AC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A21AC" w:rsidRPr="008A21AC" w:rsidTr="008A21AC">
        <w:trPr>
          <w:trHeight w:val="67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1AC" w:rsidRPr="008A21AC" w:rsidRDefault="008A21AC" w:rsidP="008A2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8A21AC">
              <w:rPr>
                <w:rFonts w:ascii="Times New Roman" w:eastAsia="Times New Roman" w:hAnsi="Times New Roman" w:cs="Times New Roman"/>
                <w:sz w:val="20"/>
                <w:szCs w:val="20"/>
              </w:rPr>
              <w:t>коммунальная</w:t>
            </w:r>
            <w:proofErr w:type="gramEnd"/>
            <w:r w:rsidRPr="008A21A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всего: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1AC" w:rsidRPr="008A21AC" w:rsidRDefault="008A21AC" w:rsidP="008A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21AC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1AC" w:rsidRPr="008A21AC" w:rsidRDefault="008A21AC" w:rsidP="008A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21AC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A21AC" w:rsidRPr="008A21AC" w:rsidTr="008A21AC">
        <w:trPr>
          <w:trHeight w:val="45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1AC" w:rsidRPr="008A21AC" w:rsidRDefault="008A21AC" w:rsidP="008A2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21AC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1AC" w:rsidRPr="008A21AC" w:rsidRDefault="008A21AC" w:rsidP="008A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A21AC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1AC" w:rsidRPr="008A21AC" w:rsidRDefault="008A21AC" w:rsidP="008A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A21AC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</w:tr>
      <w:tr w:rsidR="008A21AC" w:rsidRPr="008A21AC" w:rsidTr="008A21AC">
        <w:trPr>
          <w:trHeight w:val="52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1AC" w:rsidRPr="008A21AC" w:rsidRDefault="008A21AC" w:rsidP="008A2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21A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областная 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A21AC" w:rsidRPr="008A21AC" w:rsidRDefault="008A21AC" w:rsidP="008A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21A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A21AC" w:rsidRPr="008A21AC" w:rsidRDefault="008A21AC" w:rsidP="008A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21A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A21AC" w:rsidRPr="008A21AC" w:rsidTr="008A21AC">
        <w:trPr>
          <w:trHeight w:val="48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1AC" w:rsidRPr="008A21AC" w:rsidRDefault="008A21AC" w:rsidP="008A2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21A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районная 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A21AC" w:rsidRPr="008A21AC" w:rsidRDefault="008A21AC" w:rsidP="008A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21A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A21AC" w:rsidRPr="008A21AC" w:rsidRDefault="008A21AC" w:rsidP="008A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21A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A21AC" w:rsidRPr="008A21AC" w:rsidTr="008A21AC">
        <w:trPr>
          <w:trHeight w:val="49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21AC" w:rsidRPr="008A21AC" w:rsidRDefault="008A21AC" w:rsidP="008A2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21AC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городская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A21AC" w:rsidRPr="008A21AC" w:rsidRDefault="008A21AC" w:rsidP="008A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21A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A21AC" w:rsidRPr="008A21AC" w:rsidRDefault="008A21AC" w:rsidP="008A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21A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8A21AC" w:rsidRDefault="008A21AC" w:rsidP="008A21AC"/>
    <w:tbl>
      <w:tblPr>
        <w:tblW w:w="10400" w:type="dxa"/>
        <w:tblInd w:w="108" w:type="dxa"/>
        <w:tblLook w:val="04A0"/>
      </w:tblPr>
      <w:tblGrid>
        <w:gridCol w:w="10400"/>
      </w:tblGrid>
      <w:tr w:rsidR="008A21AC" w:rsidRPr="008A21AC" w:rsidTr="008A21AC">
        <w:trPr>
          <w:trHeight w:val="1410"/>
        </w:trPr>
        <w:tc>
          <w:tcPr>
            <w:tcW w:w="10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A21AC" w:rsidRPr="008A21AC" w:rsidRDefault="008A21AC" w:rsidP="008A21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21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9. Основные виды продукции или виды деятельности, по которым получено двадцать и более процентов выручки от реализации товаров, продукции, работ, услуг (только в составе годового отчета):</w:t>
            </w:r>
          </w:p>
        </w:tc>
      </w:tr>
      <w:tr w:rsidR="008A21AC" w:rsidRPr="008A21AC" w:rsidTr="008A21AC">
        <w:trPr>
          <w:trHeight w:val="1845"/>
        </w:trPr>
        <w:tc>
          <w:tcPr>
            <w:tcW w:w="10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A21AC" w:rsidRPr="008A21AC" w:rsidRDefault="008A21AC" w:rsidP="008A21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21AC">
              <w:rPr>
                <w:rFonts w:ascii="Times New Roman" w:eastAsia="Times New Roman" w:hAnsi="Times New Roman" w:cs="Times New Roman"/>
                <w:sz w:val="18"/>
                <w:szCs w:val="18"/>
              </w:rPr>
              <w:t>сдача недвижимого имущества в аренду - 99,9%</w:t>
            </w:r>
          </w:p>
        </w:tc>
      </w:tr>
    </w:tbl>
    <w:p w:rsidR="008A21AC" w:rsidRDefault="008A21AC" w:rsidP="008A21AC"/>
    <w:tbl>
      <w:tblPr>
        <w:tblW w:w="10660" w:type="dxa"/>
        <w:tblInd w:w="108" w:type="dxa"/>
        <w:tblLook w:val="04A0"/>
      </w:tblPr>
      <w:tblGrid>
        <w:gridCol w:w="4729"/>
        <w:gridCol w:w="2135"/>
        <w:gridCol w:w="1034"/>
        <w:gridCol w:w="1874"/>
        <w:gridCol w:w="222"/>
        <w:gridCol w:w="222"/>
        <w:gridCol w:w="222"/>
        <w:gridCol w:w="222"/>
      </w:tblGrid>
      <w:tr w:rsidR="008A21AC" w:rsidRPr="008A21AC" w:rsidTr="008A21AC">
        <w:trPr>
          <w:trHeight w:val="1245"/>
        </w:trPr>
        <w:tc>
          <w:tcPr>
            <w:tcW w:w="106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A21AC" w:rsidRPr="008A21AC" w:rsidRDefault="008A21AC" w:rsidP="008A21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21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10. Дата проведения годового общего собрания акционеров, на котором утверждался годовой бухгалтерский баланс за отчетный год:</w:t>
            </w:r>
          </w:p>
        </w:tc>
      </w:tr>
      <w:tr w:rsidR="008A21AC" w:rsidRPr="008A21AC" w:rsidTr="008A21AC">
        <w:trPr>
          <w:trHeight w:val="555"/>
        </w:trPr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8A21AC" w:rsidRPr="008A21AC" w:rsidRDefault="00457639" w:rsidP="008A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 марта 2020</w:t>
            </w:r>
            <w:r w:rsidR="008A21AC" w:rsidRPr="008A21A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года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21AC" w:rsidRPr="008A21AC" w:rsidRDefault="008A21AC" w:rsidP="008A21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21AC" w:rsidRPr="008A21AC" w:rsidRDefault="008A21AC" w:rsidP="008A21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21AC" w:rsidRPr="008A21AC" w:rsidRDefault="008A21AC" w:rsidP="008A21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1AC" w:rsidRPr="008A21AC" w:rsidRDefault="008A21AC" w:rsidP="008A2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1AC" w:rsidRPr="008A21AC" w:rsidRDefault="008A21AC" w:rsidP="008A2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1AC" w:rsidRPr="008A21AC" w:rsidRDefault="008A21AC" w:rsidP="008A2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1AC" w:rsidRPr="008A21AC" w:rsidRDefault="008A21AC" w:rsidP="008A2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F00F22" w:rsidRDefault="00F00F22" w:rsidP="008A21AC"/>
    <w:p w:rsidR="008A21AC" w:rsidRDefault="008A21AC" w:rsidP="008A21AC"/>
    <w:tbl>
      <w:tblPr>
        <w:tblW w:w="10660" w:type="dxa"/>
        <w:tblInd w:w="108" w:type="dxa"/>
        <w:tblLook w:val="04A0"/>
      </w:tblPr>
      <w:tblGrid>
        <w:gridCol w:w="4744"/>
        <w:gridCol w:w="2128"/>
        <w:gridCol w:w="1031"/>
        <w:gridCol w:w="1869"/>
        <w:gridCol w:w="222"/>
        <w:gridCol w:w="222"/>
        <w:gridCol w:w="222"/>
        <w:gridCol w:w="222"/>
      </w:tblGrid>
      <w:tr w:rsidR="008A21AC" w:rsidRPr="008A21AC" w:rsidTr="008A21AC">
        <w:trPr>
          <w:trHeight w:val="720"/>
        </w:trPr>
        <w:tc>
          <w:tcPr>
            <w:tcW w:w="1066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A21AC" w:rsidRPr="008A21AC" w:rsidRDefault="008A21AC" w:rsidP="008A21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21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13. Сведения о применении открытым акционерным обществом Свода правил корпоративного поведения (только в составе годового отчета):</w:t>
            </w:r>
          </w:p>
        </w:tc>
      </w:tr>
      <w:tr w:rsidR="008A21AC" w:rsidRPr="008A21AC" w:rsidTr="008A21AC">
        <w:trPr>
          <w:trHeight w:val="1125"/>
        </w:trPr>
        <w:tc>
          <w:tcPr>
            <w:tcW w:w="106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8A21AC" w:rsidRPr="008A21AC" w:rsidRDefault="008A21AC" w:rsidP="008A2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21AC">
              <w:rPr>
                <w:rFonts w:ascii="Times New Roman" w:eastAsia="Times New Roman" w:hAnsi="Times New Roman" w:cs="Times New Roman"/>
                <w:sz w:val="20"/>
                <w:szCs w:val="20"/>
              </w:rPr>
              <w:t>не применялись</w:t>
            </w:r>
          </w:p>
        </w:tc>
      </w:tr>
      <w:tr w:rsidR="008A21AC" w:rsidRPr="008A21AC" w:rsidTr="008A21AC">
        <w:trPr>
          <w:trHeight w:val="690"/>
        </w:trPr>
        <w:tc>
          <w:tcPr>
            <w:tcW w:w="10660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A21AC" w:rsidRPr="008A21AC" w:rsidRDefault="008A21AC" w:rsidP="008A21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21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14. Адрес официального сайта открытого акционерного общества в глобальной компьютерной сети Интернет:</w:t>
            </w:r>
          </w:p>
        </w:tc>
      </w:tr>
      <w:tr w:rsidR="008A21AC" w:rsidRPr="008A21AC" w:rsidTr="008A21AC">
        <w:trPr>
          <w:trHeight w:val="450"/>
        </w:trPr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8A21AC" w:rsidRPr="008A21AC" w:rsidRDefault="008A21AC" w:rsidP="008A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A21AC">
              <w:rPr>
                <w:rFonts w:ascii="Times New Roman" w:eastAsia="Times New Roman" w:hAnsi="Times New Roman" w:cs="Times New Roman"/>
                <w:sz w:val="20"/>
                <w:szCs w:val="20"/>
              </w:rPr>
              <w:t>trud.of.by</w:t>
            </w:r>
            <w:proofErr w:type="spellEnd"/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21AC" w:rsidRPr="008A21AC" w:rsidRDefault="008A21AC" w:rsidP="008A21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21AC" w:rsidRPr="008A21AC" w:rsidRDefault="008A21AC" w:rsidP="008A21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21AC" w:rsidRPr="008A21AC" w:rsidRDefault="008A21AC" w:rsidP="008A21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1AC" w:rsidRPr="008A21AC" w:rsidRDefault="008A21AC" w:rsidP="008A2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1AC" w:rsidRPr="008A21AC" w:rsidRDefault="008A21AC" w:rsidP="008A2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1AC" w:rsidRPr="008A21AC" w:rsidRDefault="008A21AC" w:rsidP="008A2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1AC" w:rsidRPr="008A21AC" w:rsidRDefault="008A21AC" w:rsidP="008A2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8A21AC" w:rsidRPr="008A21AC" w:rsidRDefault="008A21AC" w:rsidP="008A21AC"/>
    <w:sectPr w:rsidR="008A21AC" w:rsidRPr="008A21AC" w:rsidSect="008A21AC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F5333"/>
    <w:multiLevelType w:val="multilevel"/>
    <w:tmpl w:val="2B12D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2D1E8D"/>
    <w:multiLevelType w:val="multilevel"/>
    <w:tmpl w:val="7AD48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A21AC"/>
    <w:rsid w:val="00230F8C"/>
    <w:rsid w:val="00457639"/>
    <w:rsid w:val="008A21AC"/>
    <w:rsid w:val="00F00F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F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2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30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0F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86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17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Sader</dc:creator>
  <cp:lastModifiedBy>Sader</cp:lastModifiedBy>
  <cp:revision>2</cp:revision>
  <dcterms:created xsi:type="dcterms:W3CDTF">2020-05-04T08:43:00Z</dcterms:created>
  <dcterms:modified xsi:type="dcterms:W3CDTF">2020-05-04T08:43:00Z</dcterms:modified>
</cp:coreProperties>
</file>